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B36299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4B1D6B">
        <w:rPr>
          <w:rFonts w:ascii="Arial" w:hAnsi="Arial" w:cs="Arial"/>
          <w:b/>
          <w:sz w:val="24"/>
          <w:szCs w:val="24"/>
          <w:lang w:eastAsia="ja-JP"/>
        </w:rPr>
        <w:t>3364</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856B15" w:rsidR="00D45B2F" w:rsidRDefault="00D45B2F" w:rsidP="00D45B2F">
      <w:pPr>
        <w:tabs>
          <w:tab w:val="left" w:pos="567"/>
        </w:tabs>
        <w:rPr>
          <w:rFonts w:ascii="Arial" w:hAnsi="Arial" w:cs="Arial"/>
          <w:lang w:eastAsia="ja-JP"/>
        </w:rPr>
      </w:pPr>
      <w:r w:rsidRPr="00EF4800">
        <w:rPr>
          <w:rFonts w:ascii="Arial" w:hAnsi="Arial" w:cs="Arial"/>
          <w:b/>
        </w:rPr>
        <w:t>Agenda item:</w:t>
      </w:r>
      <w:r w:rsidR="003F5E36">
        <w:rPr>
          <w:rFonts w:ascii="Arial" w:hAnsi="Arial" w:cs="Arial"/>
          <w:b/>
        </w:rPr>
        <w:t xml:space="preserve"> </w:t>
      </w:r>
      <w:r w:rsidR="004D4CB0" w:rsidRPr="004D4CB0">
        <w:rPr>
          <w:rFonts w:ascii="Arial" w:hAnsi="Arial" w:cs="Arial"/>
        </w:rPr>
        <w:t>10.5.3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5E36" w:rsidRPr="008836AC" w14:paraId="5B66F53A" w14:textId="77777777" w:rsidTr="00871653">
        <w:tc>
          <w:tcPr>
            <w:tcW w:w="2436" w:type="dxa"/>
            <w:shd w:val="clear" w:color="auto" w:fill="auto"/>
          </w:tcPr>
          <w:p w14:paraId="0E6C965F" w14:textId="77777777" w:rsidR="003F5E36" w:rsidRPr="008836AC" w:rsidRDefault="003F5E36" w:rsidP="003F5E3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14C9D29" w:rsidR="003F5E36" w:rsidRPr="008836AC" w:rsidRDefault="00A71467" w:rsidP="003F5E36">
            <w:pPr>
              <w:tabs>
                <w:tab w:val="left" w:pos="567"/>
              </w:tabs>
              <w:spacing w:after="0"/>
              <w:rPr>
                <w:rFonts w:ascii="Arial" w:hAnsi="Arial" w:cs="Arial"/>
              </w:rPr>
            </w:pPr>
            <w:r w:rsidRPr="00A71467">
              <w:rPr>
                <w:rFonts w:ascii="Arial" w:hAnsi="Arial" w:cs="Arial"/>
                <w:lang w:eastAsia="ja-JP"/>
              </w:rPr>
              <w:t>Introduction of upper 700MHz A block E-UTRA band for the US</w:t>
            </w:r>
          </w:p>
        </w:tc>
      </w:tr>
      <w:tr w:rsidR="003F5E36" w:rsidRPr="008836AC" w14:paraId="3B7BA5CF" w14:textId="77777777" w:rsidTr="00871653">
        <w:tc>
          <w:tcPr>
            <w:tcW w:w="2436" w:type="dxa"/>
            <w:shd w:val="clear" w:color="auto" w:fill="auto"/>
          </w:tcPr>
          <w:p w14:paraId="17DAA025" w14:textId="77777777" w:rsidR="003F5E36" w:rsidRPr="008836AC" w:rsidRDefault="003F5E36" w:rsidP="003F5E3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6F7C97"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27D21A4C" w14:textId="3C0B9515" w:rsidR="003F5E36" w:rsidRPr="008836AC" w:rsidRDefault="003F5E36" w:rsidP="003F5E36">
            <w:pPr>
              <w:tabs>
                <w:tab w:val="left" w:pos="567"/>
              </w:tabs>
              <w:spacing w:after="0"/>
              <w:rPr>
                <w:rFonts w:ascii="Arial" w:hAnsi="Arial" w:cs="Arial"/>
              </w:rPr>
            </w:pPr>
            <w:r w:rsidRPr="008A2332">
              <w:rPr>
                <w:rFonts w:ascii="Arial" w:hAnsi="Arial" w:cs="Arial"/>
                <w:lang w:eastAsia="ja-JP"/>
              </w:rPr>
              <w:t>No</w:t>
            </w:r>
          </w:p>
        </w:tc>
        <w:tc>
          <w:tcPr>
            <w:tcW w:w="1842" w:type="dxa"/>
          </w:tcPr>
          <w:p w14:paraId="01922340" w14:textId="77777777" w:rsidR="00474824" w:rsidRPr="00474824" w:rsidRDefault="00474824" w:rsidP="00474824">
            <w:pPr>
              <w:tabs>
                <w:tab w:val="left" w:pos="567"/>
              </w:tabs>
              <w:spacing w:after="0"/>
              <w:rPr>
                <w:rFonts w:ascii="Arial" w:hAnsi="Arial" w:cs="Arial"/>
                <w:lang w:eastAsia="ja-JP"/>
              </w:rPr>
            </w:pPr>
            <w:r w:rsidRPr="00474824">
              <w:rPr>
                <w:rFonts w:ascii="Arial" w:hAnsi="Arial" w:cs="Arial"/>
                <w:lang w:eastAsia="ja-JP"/>
              </w:rPr>
              <w:t xml:space="preserve">Core part: </w:t>
            </w:r>
          </w:p>
          <w:p w14:paraId="4F4E6C8C" w14:textId="5E5F0878" w:rsidR="003F5E36" w:rsidRPr="008836AC" w:rsidRDefault="00474824" w:rsidP="00474824">
            <w:pPr>
              <w:tabs>
                <w:tab w:val="left" w:pos="567"/>
              </w:tabs>
              <w:spacing w:after="0"/>
              <w:rPr>
                <w:rFonts w:ascii="Arial" w:hAnsi="Arial" w:cs="Arial"/>
                <w:color w:val="FF0000"/>
                <w:lang w:eastAsia="ja-JP"/>
              </w:rPr>
            </w:pPr>
            <w:r w:rsidRPr="00474824">
              <w:rPr>
                <w:rFonts w:ascii="Arial" w:hAnsi="Arial" w:cs="Arial"/>
                <w:lang w:eastAsia="ja-JP"/>
              </w:rPr>
              <w:t>Yes</w:t>
            </w:r>
          </w:p>
        </w:tc>
        <w:tc>
          <w:tcPr>
            <w:tcW w:w="2309" w:type="dxa"/>
            <w:gridSpan w:val="2"/>
          </w:tcPr>
          <w:p w14:paraId="065891D0" w14:textId="77777777" w:rsidR="00474824" w:rsidRPr="00474824" w:rsidRDefault="00474824" w:rsidP="00474824">
            <w:pPr>
              <w:tabs>
                <w:tab w:val="left" w:pos="567"/>
              </w:tabs>
              <w:spacing w:after="0"/>
              <w:rPr>
                <w:rFonts w:ascii="Arial" w:hAnsi="Arial" w:cs="Arial"/>
                <w:lang w:eastAsia="ja-JP"/>
              </w:rPr>
            </w:pPr>
            <w:r w:rsidRPr="00474824">
              <w:rPr>
                <w:rFonts w:ascii="Arial" w:hAnsi="Arial" w:cs="Arial"/>
                <w:lang w:eastAsia="ja-JP"/>
              </w:rPr>
              <w:t>Performance part:</w:t>
            </w:r>
          </w:p>
          <w:p w14:paraId="3DC7ABB4" w14:textId="0EDE97BB" w:rsidR="003F5E36" w:rsidRPr="008836AC" w:rsidRDefault="00474824" w:rsidP="00474824">
            <w:pPr>
              <w:tabs>
                <w:tab w:val="left" w:pos="567"/>
              </w:tabs>
              <w:spacing w:after="0"/>
              <w:rPr>
                <w:rFonts w:ascii="Arial" w:hAnsi="Arial" w:cs="Arial"/>
                <w:color w:val="FF0000"/>
                <w:lang w:eastAsia="ja-JP"/>
              </w:rPr>
            </w:pPr>
            <w:r w:rsidRPr="00474824">
              <w:rPr>
                <w:rFonts w:ascii="Arial" w:hAnsi="Arial" w:cs="Arial"/>
                <w:lang w:eastAsia="ja-JP"/>
              </w:rPr>
              <w:t>Yes</w:t>
            </w:r>
          </w:p>
        </w:tc>
        <w:tc>
          <w:tcPr>
            <w:tcW w:w="1653" w:type="dxa"/>
          </w:tcPr>
          <w:p w14:paraId="6316C1F3" w14:textId="77777777" w:rsidR="00474824" w:rsidRPr="00474824" w:rsidRDefault="00474824" w:rsidP="00474824">
            <w:pPr>
              <w:tabs>
                <w:tab w:val="left" w:pos="567"/>
              </w:tabs>
              <w:spacing w:after="0"/>
              <w:rPr>
                <w:rFonts w:ascii="Arial" w:hAnsi="Arial" w:cs="Arial"/>
                <w:lang w:eastAsia="ja-JP"/>
              </w:rPr>
            </w:pPr>
            <w:r w:rsidRPr="00474824">
              <w:rPr>
                <w:rFonts w:ascii="Arial" w:hAnsi="Arial" w:cs="Arial"/>
                <w:lang w:eastAsia="ja-JP"/>
              </w:rPr>
              <w:t>Testing part:</w:t>
            </w:r>
          </w:p>
          <w:p w14:paraId="6184B75F" w14:textId="7B1B6708" w:rsidR="003F5E36" w:rsidRPr="008836AC" w:rsidRDefault="00474824" w:rsidP="00474824">
            <w:pPr>
              <w:tabs>
                <w:tab w:val="left" w:pos="567"/>
              </w:tabs>
              <w:spacing w:after="0"/>
              <w:rPr>
                <w:rFonts w:ascii="Arial" w:hAnsi="Arial" w:cs="Arial"/>
                <w:color w:val="FF0000"/>
                <w:lang w:eastAsia="ja-JP"/>
              </w:rPr>
            </w:pPr>
            <w:r w:rsidRPr="00474824">
              <w:rPr>
                <w:rFonts w:ascii="Arial" w:hAnsi="Arial" w:cs="Arial"/>
                <w:lang w:eastAsia="ja-JP"/>
              </w:rPr>
              <w:t>No</w:t>
            </w:r>
          </w:p>
        </w:tc>
      </w:tr>
      <w:tr w:rsidR="003F5E36" w:rsidRPr="008836AC" w14:paraId="12B4E9B7" w14:textId="77777777" w:rsidTr="00871653">
        <w:tc>
          <w:tcPr>
            <w:tcW w:w="2436" w:type="dxa"/>
          </w:tcPr>
          <w:p w14:paraId="1194B810" w14:textId="77777777" w:rsidR="003F5E36" w:rsidRPr="008836AC" w:rsidRDefault="003F5E36" w:rsidP="003F5E3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1102FBE" w:rsidR="003F5E36" w:rsidRPr="008836AC" w:rsidRDefault="004D4CB0" w:rsidP="003F5E36">
            <w:pPr>
              <w:tabs>
                <w:tab w:val="left" w:pos="567"/>
              </w:tabs>
              <w:spacing w:after="0"/>
              <w:rPr>
                <w:rFonts w:ascii="Arial" w:hAnsi="Arial" w:cs="Arial"/>
              </w:rPr>
            </w:pPr>
            <w:r w:rsidRPr="004D4CB0">
              <w:rPr>
                <w:rFonts w:ascii="Arial" w:hAnsi="Arial" w:cs="Arial"/>
                <w:lang w:eastAsia="ja-JP"/>
              </w:rPr>
              <w:t>LTE_upper_700MHz_A</w:t>
            </w:r>
          </w:p>
        </w:tc>
      </w:tr>
      <w:tr w:rsidR="003F5E36" w:rsidRPr="008836AC" w14:paraId="5DE04433" w14:textId="77777777" w:rsidTr="00871653">
        <w:tc>
          <w:tcPr>
            <w:tcW w:w="2436" w:type="dxa"/>
          </w:tcPr>
          <w:p w14:paraId="4176DAE9" w14:textId="77777777" w:rsidR="003F5E36" w:rsidRPr="008836AC" w:rsidRDefault="003F5E36" w:rsidP="003F5E3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944174" w:rsidR="003F5E36" w:rsidRPr="008836AC" w:rsidRDefault="004D4CB0" w:rsidP="003F5E36">
            <w:pPr>
              <w:tabs>
                <w:tab w:val="left" w:pos="567"/>
              </w:tabs>
              <w:spacing w:after="0"/>
              <w:rPr>
                <w:rFonts w:ascii="Arial" w:hAnsi="Arial" w:cs="Arial"/>
                <w:lang w:eastAsia="ja-JP"/>
              </w:rPr>
            </w:pPr>
            <w:r w:rsidRPr="004D4CB0">
              <w:rPr>
                <w:rFonts w:ascii="Arial" w:hAnsi="Arial" w:cs="Arial"/>
                <w:lang w:eastAsia="ja-JP"/>
              </w:rPr>
              <w:t>930057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C9FD0BC" w:rsidR="00B6300F" w:rsidRPr="008836AC" w:rsidRDefault="004D4CB0" w:rsidP="008836AC">
            <w:pPr>
              <w:tabs>
                <w:tab w:val="left" w:pos="567"/>
              </w:tabs>
              <w:spacing w:after="0"/>
              <w:rPr>
                <w:rFonts w:ascii="Arial" w:hAnsi="Arial" w:cs="Arial"/>
                <w:lang w:eastAsia="ja-JP"/>
              </w:rPr>
            </w:pPr>
            <w:r>
              <w:rPr>
                <w:rFonts w:ascii="Arial" w:hAnsi="Arial" w:cs="Arial"/>
                <w:lang w:eastAsia="ja-JP"/>
              </w:rPr>
              <w:t>RP-212618</w:t>
            </w:r>
          </w:p>
        </w:tc>
      </w:tr>
      <w:tr w:rsidR="00B71861" w:rsidRPr="008836AC" w14:paraId="0BE4E3F0" w14:textId="77777777" w:rsidTr="00871653">
        <w:tc>
          <w:tcPr>
            <w:tcW w:w="2436" w:type="dxa"/>
          </w:tcPr>
          <w:p w14:paraId="7E7C416D" w14:textId="77777777" w:rsidR="00B71861" w:rsidRDefault="00B71861" w:rsidP="00B71861">
            <w:pPr>
              <w:tabs>
                <w:tab w:val="left" w:pos="567"/>
              </w:tabs>
              <w:spacing w:after="0"/>
              <w:rPr>
                <w:rFonts w:ascii="Arial" w:hAnsi="Arial" w:cs="Arial"/>
                <w:b/>
              </w:rPr>
            </w:pPr>
            <w:r>
              <w:rPr>
                <w:rFonts w:ascii="Arial" w:hAnsi="Arial" w:cs="Arial"/>
                <w:b/>
              </w:rPr>
              <w:t>Target Completion Date</w:t>
            </w:r>
          </w:p>
          <w:p w14:paraId="7FE6F1F9" w14:textId="77777777" w:rsidR="00B71861" w:rsidRPr="008836AC" w:rsidRDefault="00B71861" w:rsidP="00B71861">
            <w:pPr>
              <w:tabs>
                <w:tab w:val="left" w:pos="567"/>
              </w:tabs>
              <w:spacing w:after="0"/>
              <w:rPr>
                <w:rFonts w:ascii="Arial" w:hAnsi="Arial" w:cs="Arial"/>
                <w:b/>
              </w:rPr>
            </w:pPr>
            <w:r>
              <w:rPr>
                <w:rFonts w:ascii="Arial" w:hAnsi="Arial" w:cs="Arial"/>
                <w:b/>
              </w:rPr>
              <w:t>(indicate if changed)</w:t>
            </w:r>
          </w:p>
        </w:tc>
        <w:tc>
          <w:tcPr>
            <w:tcW w:w="1846" w:type="dxa"/>
          </w:tcPr>
          <w:p w14:paraId="1688F12F"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2E56FC1C" w14:textId="1E9966E7"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628FF1AC"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Core part: </w:t>
            </w:r>
            <w:r>
              <w:rPr>
                <w:rFonts w:ascii="Arial" w:hAnsi="Arial" w:cs="Arial"/>
                <w:lang w:eastAsia="ja-JP"/>
              </w:rPr>
              <w:t>03</w:t>
            </w:r>
            <w:r w:rsidRPr="00A76519">
              <w:rPr>
                <w:rFonts w:ascii="Arial" w:hAnsi="Arial" w:cs="Arial"/>
                <w:lang w:eastAsia="ja-JP"/>
              </w:rPr>
              <w:t>/20</w:t>
            </w:r>
            <w:r>
              <w:rPr>
                <w:rFonts w:ascii="Arial" w:hAnsi="Arial" w:cs="Arial"/>
                <w:lang w:eastAsia="ja-JP"/>
              </w:rPr>
              <w:t>22</w:t>
            </w:r>
          </w:p>
        </w:tc>
        <w:tc>
          <w:tcPr>
            <w:tcW w:w="2268" w:type="dxa"/>
          </w:tcPr>
          <w:p w14:paraId="150E2BE5" w14:textId="2C59893D"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Performance part: </w:t>
            </w:r>
            <w:r>
              <w:rPr>
                <w:rFonts w:ascii="Arial" w:hAnsi="Arial" w:cs="Arial"/>
                <w:lang w:eastAsia="ja-JP"/>
              </w:rPr>
              <w:t>03/2022</w:t>
            </w:r>
          </w:p>
        </w:tc>
        <w:tc>
          <w:tcPr>
            <w:tcW w:w="1694" w:type="dxa"/>
            <w:gridSpan w:val="2"/>
          </w:tcPr>
          <w:p w14:paraId="5BB6B905" w14:textId="559D91CC" w:rsidR="00B71861" w:rsidRPr="006A7BCB" w:rsidRDefault="00B71861" w:rsidP="00B71861">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B71861" w:rsidRPr="008836AC" w14:paraId="2EC56AAA" w14:textId="77777777" w:rsidTr="00871653">
        <w:tc>
          <w:tcPr>
            <w:tcW w:w="2436" w:type="dxa"/>
          </w:tcPr>
          <w:p w14:paraId="67092FF9" w14:textId="77777777" w:rsidR="00B71861" w:rsidRDefault="00B71861" w:rsidP="00B71861">
            <w:pPr>
              <w:tabs>
                <w:tab w:val="left" w:pos="567"/>
              </w:tabs>
              <w:spacing w:after="0"/>
              <w:rPr>
                <w:rFonts w:ascii="Arial" w:hAnsi="Arial" w:cs="Arial"/>
                <w:b/>
              </w:rPr>
            </w:pPr>
            <w:r>
              <w:rPr>
                <w:rFonts w:ascii="Arial" w:hAnsi="Arial" w:cs="Arial"/>
                <w:b/>
              </w:rPr>
              <w:t>Overall Completion level</w:t>
            </w:r>
          </w:p>
        </w:tc>
        <w:tc>
          <w:tcPr>
            <w:tcW w:w="1846" w:type="dxa"/>
          </w:tcPr>
          <w:p w14:paraId="28778120"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30397E78" w14:textId="0BA172A8"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7AB59060" w14:textId="77777777" w:rsidR="00B71861" w:rsidRPr="00A76519" w:rsidRDefault="00B71861" w:rsidP="00B71861">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1335E93E" w:rsidR="00B71861" w:rsidRPr="008836AC" w:rsidRDefault="00565454" w:rsidP="00B71861">
            <w:pPr>
              <w:tabs>
                <w:tab w:val="left" w:pos="567"/>
              </w:tabs>
              <w:spacing w:after="0"/>
              <w:rPr>
                <w:rFonts w:ascii="Arial" w:hAnsi="Arial" w:cs="Arial"/>
                <w:lang w:eastAsia="ja-JP"/>
              </w:rPr>
            </w:pPr>
            <w:r>
              <w:rPr>
                <w:rFonts w:ascii="Arial" w:hAnsi="Arial" w:cs="Arial"/>
                <w:color w:val="00B050"/>
                <w:lang w:eastAsia="ja-JP"/>
              </w:rPr>
              <w:t>5</w:t>
            </w:r>
            <w:r w:rsidR="00B71861" w:rsidRPr="00A76519">
              <w:rPr>
                <w:rFonts w:ascii="Arial" w:hAnsi="Arial" w:cs="Arial"/>
                <w:color w:val="00B050"/>
                <w:lang w:eastAsia="ja-JP"/>
              </w:rPr>
              <w:t>%</w:t>
            </w:r>
          </w:p>
        </w:tc>
        <w:tc>
          <w:tcPr>
            <w:tcW w:w="2268" w:type="dxa"/>
          </w:tcPr>
          <w:p w14:paraId="754CDBC8" w14:textId="77777777" w:rsidR="00B71861" w:rsidRDefault="00B71861" w:rsidP="00B71861">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20987F2B" w:rsidR="00B71861" w:rsidRPr="008836AC" w:rsidRDefault="00B71861" w:rsidP="00B71861">
            <w:pPr>
              <w:tabs>
                <w:tab w:val="left" w:pos="567"/>
              </w:tabs>
              <w:spacing w:after="0"/>
              <w:rPr>
                <w:rFonts w:ascii="Arial" w:hAnsi="Arial" w:cs="Arial"/>
                <w:lang w:eastAsia="ja-JP"/>
              </w:rPr>
            </w:pPr>
            <w:r w:rsidRPr="00555037">
              <w:rPr>
                <w:rFonts w:ascii="Arial" w:hAnsi="Arial" w:cs="Arial"/>
                <w:color w:val="00B050"/>
                <w:lang w:eastAsia="ja-JP"/>
              </w:rPr>
              <w:t>0%</w:t>
            </w:r>
          </w:p>
        </w:tc>
        <w:tc>
          <w:tcPr>
            <w:tcW w:w="1694" w:type="dxa"/>
            <w:gridSpan w:val="2"/>
          </w:tcPr>
          <w:p w14:paraId="70DECF59" w14:textId="3B23892A" w:rsidR="00B71861" w:rsidRPr="006A7BCB" w:rsidRDefault="00B71861" w:rsidP="00B71861">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718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755CAEF" w:rsidR="00EF4800" w:rsidRPr="008836AC" w:rsidRDefault="00B71861" w:rsidP="001A248F">
            <w:pPr>
              <w:tabs>
                <w:tab w:val="left" w:pos="567"/>
              </w:tabs>
              <w:spacing w:after="0"/>
              <w:rPr>
                <w:rFonts w:ascii="Arial" w:hAnsi="Arial" w:cs="Arial"/>
                <w:color w:val="FF0000"/>
              </w:rPr>
            </w:pPr>
            <w:r w:rsidRPr="00B71861">
              <w:rPr>
                <w:rFonts w:ascii="Arial" w:hAnsi="Arial" w:cs="Arial"/>
              </w:rPr>
              <w:t>R4</w:t>
            </w:r>
          </w:p>
        </w:tc>
      </w:tr>
      <w:tr w:rsidR="00B71861" w:rsidRPr="008836AC" w14:paraId="5EF9AD31" w14:textId="77777777" w:rsidTr="00B71861">
        <w:tc>
          <w:tcPr>
            <w:tcW w:w="1415" w:type="dxa"/>
            <w:vMerge w:val="restart"/>
            <w:vAlign w:val="center"/>
          </w:tcPr>
          <w:p w14:paraId="589FA298" w14:textId="77777777" w:rsidR="00B71861" w:rsidRPr="008836AC" w:rsidRDefault="00B71861" w:rsidP="00B718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71861" w:rsidRPr="008836AC" w:rsidRDefault="00B71861" w:rsidP="00B71861">
            <w:pPr>
              <w:tabs>
                <w:tab w:val="left" w:pos="567"/>
              </w:tabs>
              <w:spacing w:after="0"/>
              <w:rPr>
                <w:rFonts w:ascii="Arial" w:hAnsi="Arial" w:cs="Arial"/>
                <w:b/>
              </w:rPr>
            </w:pPr>
            <w:r w:rsidRPr="008836AC">
              <w:rPr>
                <w:rFonts w:ascii="Arial" w:hAnsi="Arial" w:cs="Arial"/>
                <w:b/>
              </w:rPr>
              <w:t>Name</w:t>
            </w:r>
          </w:p>
        </w:tc>
        <w:tc>
          <w:tcPr>
            <w:tcW w:w="7335" w:type="dxa"/>
          </w:tcPr>
          <w:p w14:paraId="127CF618" w14:textId="03BEF818" w:rsidR="00B71861" w:rsidRPr="008836AC" w:rsidRDefault="004D4CB0" w:rsidP="00B71861">
            <w:pPr>
              <w:tabs>
                <w:tab w:val="left" w:pos="567"/>
              </w:tabs>
              <w:spacing w:after="0"/>
              <w:rPr>
                <w:rFonts w:ascii="Arial" w:hAnsi="Arial" w:cs="Arial"/>
                <w:lang w:eastAsia="ja-JP"/>
              </w:rPr>
            </w:pPr>
            <w:r>
              <w:rPr>
                <w:rFonts w:ascii="Arial" w:hAnsi="Arial" w:cs="Arial"/>
              </w:rPr>
              <w:t>Heng Pan</w:t>
            </w:r>
          </w:p>
        </w:tc>
      </w:tr>
      <w:tr w:rsidR="00B71861" w:rsidRPr="008836AC" w14:paraId="36040647" w14:textId="77777777" w:rsidTr="00B71861">
        <w:tc>
          <w:tcPr>
            <w:tcW w:w="1415" w:type="dxa"/>
            <w:vMerge/>
          </w:tcPr>
          <w:p w14:paraId="2B760CAA" w14:textId="77777777" w:rsidR="00B71861" w:rsidRPr="008836AC" w:rsidRDefault="00B71861" w:rsidP="00B71861">
            <w:pPr>
              <w:tabs>
                <w:tab w:val="left" w:pos="567"/>
              </w:tabs>
              <w:rPr>
                <w:rFonts w:ascii="Arial" w:hAnsi="Arial" w:cs="Arial"/>
                <w:b/>
              </w:rPr>
            </w:pPr>
          </w:p>
        </w:tc>
        <w:tc>
          <w:tcPr>
            <w:tcW w:w="1336" w:type="dxa"/>
          </w:tcPr>
          <w:p w14:paraId="6AD0A3C2" w14:textId="77777777" w:rsidR="00B71861" w:rsidRPr="008836AC" w:rsidRDefault="00B71861" w:rsidP="00B7186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2C8B39C" w:rsidR="00B71861" w:rsidRPr="008836AC" w:rsidRDefault="004D4CB0" w:rsidP="00B71861">
            <w:pPr>
              <w:tabs>
                <w:tab w:val="left" w:pos="567"/>
              </w:tabs>
              <w:spacing w:after="0"/>
              <w:rPr>
                <w:rFonts w:ascii="Arial" w:hAnsi="Arial" w:cs="Arial"/>
                <w:lang w:eastAsia="ja-JP"/>
              </w:rPr>
            </w:pPr>
            <w:proofErr w:type="spellStart"/>
            <w:r>
              <w:rPr>
                <w:rFonts w:ascii="Arial" w:hAnsi="Arial" w:cs="Arial"/>
              </w:rPr>
              <w:t>Puloli</w:t>
            </w:r>
            <w:proofErr w:type="spellEnd"/>
          </w:p>
        </w:tc>
      </w:tr>
      <w:tr w:rsidR="00B71861" w:rsidRPr="008836AC" w14:paraId="588EE5C8" w14:textId="77777777" w:rsidTr="00B71861">
        <w:tc>
          <w:tcPr>
            <w:tcW w:w="1415" w:type="dxa"/>
            <w:vMerge/>
          </w:tcPr>
          <w:p w14:paraId="5371B18D" w14:textId="77777777" w:rsidR="00B71861" w:rsidRPr="008836AC" w:rsidRDefault="00B71861" w:rsidP="00B71861">
            <w:pPr>
              <w:tabs>
                <w:tab w:val="left" w:pos="567"/>
              </w:tabs>
              <w:rPr>
                <w:rFonts w:ascii="Arial" w:hAnsi="Arial" w:cs="Arial"/>
                <w:b/>
              </w:rPr>
            </w:pPr>
          </w:p>
        </w:tc>
        <w:tc>
          <w:tcPr>
            <w:tcW w:w="1336" w:type="dxa"/>
          </w:tcPr>
          <w:p w14:paraId="4BB54D4E" w14:textId="77777777" w:rsidR="00B71861" w:rsidRPr="008836AC" w:rsidRDefault="00B71861" w:rsidP="00B71861">
            <w:pPr>
              <w:tabs>
                <w:tab w:val="left" w:pos="567"/>
              </w:tabs>
              <w:spacing w:after="0"/>
              <w:rPr>
                <w:rFonts w:ascii="Arial" w:hAnsi="Arial" w:cs="Arial"/>
                <w:b/>
              </w:rPr>
            </w:pPr>
            <w:r w:rsidRPr="008836AC">
              <w:rPr>
                <w:rFonts w:ascii="Arial" w:hAnsi="Arial" w:cs="Arial"/>
                <w:b/>
              </w:rPr>
              <w:t>Email</w:t>
            </w:r>
          </w:p>
        </w:tc>
        <w:tc>
          <w:tcPr>
            <w:tcW w:w="7335" w:type="dxa"/>
          </w:tcPr>
          <w:p w14:paraId="0563966F" w14:textId="35F365FC" w:rsidR="00B71861" w:rsidRPr="008836AC" w:rsidRDefault="004D4CB0" w:rsidP="00B71861">
            <w:pPr>
              <w:tabs>
                <w:tab w:val="left" w:pos="567"/>
              </w:tabs>
              <w:spacing w:after="0"/>
              <w:rPr>
                <w:rFonts w:ascii="Arial" w:hAnsi="Arial" w:cs="Arial"/>
              </w:rPr>
            </w:pPr>
            <w:r w:rsidRPr="004D4CB0">
              <w:rPr>
                <w:rFonts w:ascii="Arial" w:hAnsi="Arial" w:cs="Arial"/>
              </w:rPr>
              <w:t>heng.pan@puloli.com</w:t>
            </w:r>
          </w:p>
        </w:tc>
      </w:tr>
      <w:tr w:rsidR="00A71467" w:rsidRPr="008836AC" w14:paraId="5A3CF6D9" w14:textId="77777777" w:rsidTr="00077A90">
        <w:tc>
          <w:tcPr>
            <w:tcW w:w="1415" w:type="dxa"/>
            <w:vMerge w:val="restart"/>
            <w:vAlign w:val="center"/>
          </w:tcPr>
          <w:p w14:paraId="09DEF889" w14:textId="77777777" w:rsidR="00A71467" w:rsidRPr="008836AC" w:rsidRDefault="00A71467" w:rsidP="00077A90">
            <w:pPr>
              <w:tabs>
                <w:tab w:val="left" w:pos="567"/>
              </w:tabs>
              <w:rPr>
                <w:rFonts w:ascii="Arial" w:hAnsi="Arial" w:cs="Arial"/>
                <w:b/>
              </w:rPr>
            </w:pPr>
            <w:r w:rsidRPr="008836AC">
              <w:rPr>
                <w:rFonts w:ascii="Arial" w:hAnsi="Arial" w:cs="Arial"/>
                <w:b/>
              </w:rPr>
              <w:t>Rapporteur</w:t>
            </w:r>
          </w:p>
        </w:tc>
        <w:tc>
          <w:tcPr>
            <w:tcW w:w="1336" w:type="dxa"/>
          </w:tcPr>
          <w:p w14:paraId="49F147EE" w14:textId="77777777" w:rsidR="00A71467" w:rsidRPr="008836AC" w:rsidRDefault="00A71467" w:rsidP="00077A90">
            <w:pPr>
              <w:tabs>
                <w:tab w:val="left" w:pos="567"/>
              </w:tabs>
              <w:spacing w:after="0"/>
              <w:rPr>
                <w:rFonts w:ascii="Arial" w:hAnsi="Arial" w:cs="Arial"/>
                <w:b/>
              </w:rPr>
            </w:pPr>
            <w:r w:rsidRPr="008836AC">
              <w:rPr>
                <w:rFonts w:ascii="Arial" w:hAnsi="Arial" w:cs="Arial"/>
                <w:b/>
              </w:rPr>
              <w:t>Name</w:t>
            </w:r>
          </w:p>
        </w:tc>
        <w:tc>
          <w:tcPr>
            <w:tcW w:w="7335" w:type="dxa"/>
          </w:tcPr>
          <w:p w14:paraId="48615D16" w14:textId="5C5867DD" w:rsidR="00A71467" w:rsidRPr="008836AC" w:rsidRDefault="00A71467" w:rsidP="00077A90">
            <w:pPr>
              <w:tabs>
                <w:tab w:val="left" w:pos="567"/>
              </w:tabs>
              <w:spacing w:after="0"/>
              <w:rPr>
                <w:rFonts w:ascii="Arial" w:hAnsi="Arial" w:cs="Arial"/>
                <w:lang w:eastAsia="ja-JP"/>
              </w:rPr>
            </w:pPr>
            <w:r>
              <w:rPr>
                <w:rFonts w:ascii="Arial" w:hAnsi="Arial" w:cs="Arial"/>
              </w:rPr>
              <w:t>Xiang Yun</w:t>
            </w:r>
          </w:p>
        </w:tc>
      </w:tr>
      <w:tr w:rsidR="00A71467" w:rsidRPr="008836AC" w14:paraId="52850213" w14:textId="77777777" w:rsidTr="00077A90">
        <w:tc>
          <w:tcPr>
            <w:tcW w:w="1415" w:type="dxa"/>
            <w:vMerge/>
          </w:tcPr>
          <w:p w14:paraId="6FD6C536" w14:textId="77777777" w:rsidR="00A71467" w:rsidRPr="008836AC" w:rsidRDefault="00A71467" w:rsidP="00077A90">
            <w:pPr>
              <w:tabs>
                <w:tab w:val="left" w:pos="567"/>
              </w:tabs>
              <w:rPr>
                <w:rFonts w:ascii="Arial" w:hAnsi="Arial" w:cs="Arial"/>
                <w:b/>
              </w:rPr>
            </w:pPr>
          </w:p>
        </w:tc>
        <w:tc>
          <w:tcPr>
            <w:tcW w:w="1336" w:type="dxa"/>
          </w:tcPr>
          <w:p w14:paraId="1D58956A" w14:textId="77777777" w:rsidR="00A71467" w:rsidRPr="008836AC" w:rsidRDefault="00A71467" w:rsidP="00077A90">
            <w:pPr>
              <w:tabs>
                <w:tab w:val="left" w:pos="567"/>
              </w:tabs>
              <w:spacing w:after="0"/>
              <w:rPr>
                <w:rFonts w:ascii="Arial" w:hAnsi="Arial" w:cs="Arial"/>
                <w:b/>
              </w:rPr>
            </w:pPr>
            <w:r w:rsidRPr="008836AC">
              <w:rPr>
                <w:rFonts w:ascii="Arial" w:hAnsi="Arial" w:cs="Arial"/>
                <w:b/>
              </w:rPr>
              <w:t>Company</w:t>
            </w:r>
          </w:p>
        </w:tc>
        <w:tc>
          <w:tcPr>
            <w:tcW w:w="7335" w:type="dxa"/>
          </w:tcPr>
          <w:p w14:paraId="6A68D374" w14:textId="27AA7426" w:rsidR="00A71467" w:rsidRPr="008836AC" w:rsidRDefault="00A71467" w:rsidP="00077A90">
            <w:pPr>
              <w:tabs>
                <w:tab w:val="left" w:pos="567"/>
              </w:tabs>
              <w:spacing w:after="0"/>
              <w:rPr>
                <w:rFonts w:ascii="Arial" w:hAnsi="Arial" w:cs="Arial"/>
                <w:lang w:eastAsia="ja-JP"/>
              </w:rPr>
            </w:pPr>
            <w:proofErr w:type="spellStart"/>
            <w:r>
              <w:rPr>
                <w:rFonts w:ascii="Arial" w:hAnsi="Arial" w:cs="Arial"/>
              </w:rPr>
              <w:t>Baicells</w:t>
            </w:r>
            <w:proofErr w:type="spellEnd"/>
          </w:p>
        </w:tc>
      </w:tr>
      <w:tr w:rsidR="00A71467" w:rsidRPr="008836AC" w14:paraId="19C1BCC0" w14:textId="77777777" w:rsidTr="00077A90">
        <w:tc>
          <w:tcPr>
            <w:tcW w:w="1415" w:type="dxa"/>
            <w:vMerge/>
          </w:tcPr>
          <w:p w14:paraId="53AD732F" w14:textId="77777777" w:rsidR="00A71467" w:rsidRPr="008836AC" w:rsidRDefault="00A71467" w:rsidP="00077A90">
            <w:pPr>
              <w:tabs>
                <w:tab w:val="left" w:pos="567"/>
              </w:tabs>
              <w:rPr>
                <w:rFonts w:ascii="Arial" w:hAnsi="Arial" w:cs="Arial"/>
                <w:b/>
              </w:rPr>
            </w:pPr>
          </w:p>
        </w:tc>
        <w:tc>
          <w:tcPr>
            <w:tcW w:w="1336" w:type="dxa"/>
          </w:tcPr>
          <w:p w14:paraId="4028BB93" w14:textId="77777777" w:rsidR="00A71467" w:rsidRPr="008836AC" w:rsidRDefault="00A71467" w:rsidP="00077A90">
            <w:pPr>
              <w:tabs>
                <w:tab w:val="left" w:pos="567"/>
              </w:tabs>
              <w:spacing w:after="0"/>
              <w:rPr>
                <w:rFonts w:ascii="Arial" w:hAnsi="Arial" w:cs="Arial"/>
                <w:b/>
              </w:rPr>
            </w:pPr>
            <w:r w:rsidRPr="008836AC">
              <w:rPr>
                <w:rFonts w:ascii="Arial" w:hAnsi="Arial" w:cs="Arial"/>
                <w:b/>
              </w:rPr>
              <w:t>Email</w:t>
            </w:r>
          </w:p>
        </w:tc>
        <w:tc>
          <w:tcPr>
            <w:tcW w:w="7335" w:type="dxa"/>
          </w:tcPr>
          <w:p w14:paraId="75B0C6A6" w14:textId="088BBA4C" w:rsidR="00A71467" w:rsidRPr="008836AC" w:rsidRDefault="00A71467" w:rsidP="00077A90">
            <w:pPr>
              <w:tabs>
                <w:tab w:val="left" w:pos="567"/>
              </w:tabs>
              <w:spacing w:after="0"/>
              <w:rPr>
                <w:rFonts w:ascii="Arial" w:hAnsi="Arial" w:cs="Arial"/>
              </w:rPr>
            </w:pPr>
            <w:r w:rsidRPr="00A71467">
              <w:rPr>
                <w:rFonts w:ascii="Arial" w:hAnsi="Arial" w:cs="Arial"/>
              </w:rPr>
              <w:t>yunxiang@baicells.com</w:t>
            </w:r>
          </w:p>
        </w:tc>
      </w:tr>
    </w:tbl>
    <w:p w14:paraId="0B45A531" w14:textId="77777777" w:rsidR="00A71467" w:rsidRDefault="00A71467"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6419D9B" w:rsidR="00D22398" w:rsidRPr="008836AC" w:rsidRDefault="00A71467"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1CB1D86B" w14:textId="4129A0AA" w:rsidR="001132CC" w:rsidRDefault="00F77E95" w:rsidP="00C17C6C">
      <w:pPr>
        <w:spacing w:after="0"/>
        <w:rPr>
          <w:rFonts w:ascii="Arial" w:hAnsi="Arial" w:cs="Arial"/>
        </w:rPr>
      </w:pPr>
      <w:r>
        <w:rPr>
          <w:rFonts w:ascii="Arial" w:hAnsi="Arial" w:cs="Arial"/>
        </w:rPr>
        <w:t>RAN4</w:t>
      </w:r>
      <w:r w:rsidR="001132CC" w:rsidRPr="001132CC">
        <w:rPr>
          <w:rFonts w:ascii="Arial" w:hAnsi="Arial" w:cs="Arial"/>
        </w:rPr>
        <w:t xml:space="preserve"> confirm</w:t>
      </w:r>
      <w:r>
        <w:rPr>
          <w:rFonts w:ascii="Arial" w:hAnsi="Arial" w:cs="Arial"/>
        </w:rPr>
        <w:t>s</w:t>
      </w:r>
      <w:r w:rsidR="001132CC" w:rsidRPr="001132CC">
        <w:rPr>
          <w:rFonts w:ascii="Arial" w:hAnsi="Arial" w:cs="Arial"/>
        </w:rPr>
        <w:t xml:space="preserve"> that LTE_Upper_700MHz WI to be handled also during the RAN4#101-bis-e meeting (as in R4-2119473)</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50F5984" w:rsidR="00701410" w:rsidRDefault="00474824" w:rsidP="00701410">
      <w:pPr>
        <w:pStyle w:val="Heading2"/>
        <w:rPr>
          <w:lang w:eastAsia="ja-JP"/>
        </w:rPr>
      </w:pPr>
      <w:r>
        <w:rPr>
          <w:lang w:eastAsia="ja-JP"/>
        </w:rPr>
        <w:t>2.1</w:t>
      </w:r>
      <w:r w:rsidR="00701410">
        <w:rPr>
          <w:lang w:eastAsia="ja-JP"/>
        </w:rPr>
        <w:tab/>
      </w:r>
      <w:r w:rsidR="00701410">
        <w:rPr>
          <w:rFonts w:hint="eastAsia"/>
          <w:lang w:eastAsia="ja-JP"/>
        </w:rPr>
        <w:t>RAN4</w:t>
      </w:r>
    </w:p>
    <w:p w14:paraId="40FFFE7A" w14:textId="7787639F" w:rsidR="00701410" w:rsidRDefault="00474824" w:rsidP="00701410">
      <w:pPr>
        <w:pStyle w:val="Heading4"/>
        <w:rPr>
          <w:lang w:eastAsia="ja-JP"/>
        </w:rPr>
      </w:pPr>
      <w:r>
        <w:rPr>
          <w:lang w:eastAsia="ja-JP"/>
        </w:rPr>
        <w:t>2.1</w:t>
      </w:r>
      <w:r w:rsidR="00701410">
        <w:rPr>
          <w:lang w:eastAsia="ja-JP"/>
        </w:rPr>
        <w:t>.1</w:t>
      </w:r>
      <w:r w:rsidR="00701410">
        <w:rPr>
          <w:lang w:eastAsia="ja-JP"/>
        </w:rPr>
        <w:tab/>
        <w:t>Agreements</w:t>
      </w:r>
    </w:p>
    <w:p w14:paraId="24A22086" w14:textId="7E1EB09C" w:rsidR="00B71861" w:rsidRDefault="00B71861" w:rsidP="00B71861">
      <w:pPr>
        <w:rPr>
          <w:rFonts w:ascii="Arial" w:hAnsi="Arial" w:cs="Arial"/>
          <w:b/>
          <w:u w:val="single"/>
          <w:lang w:eastAsia="ja-JP"/>
        </w:rPr>
      </w:pPr>
      <w:r w:rsidRPr="00B71861">
        <w:rPr>
          <w:rFonts w:ascii="Arial" w:hAnsi="Arial" w:cs="Arial"/>
          <w:b/>
          <w:u w:val="single"/>
          <w:lang w:eastAsia="ja-JP"/>
        </w:rPr>
        <w:t>RAN4#101-e</w:t>
      </w:r>
    </w:p>
    <w:p w14:paraId="45D8AC28" w14:textId="2B54DA66" w:rsidR="007B02D5" w:rsidRPr="007B02D5" w:rsidRDefault="007B02D5" w:rsidP="00B71861">
      <w:pPr>
        <w:rPr>
          <w:rFonts w:ascii="Arial" w:hAnsi="Arial" w:cs="Arial"/>
          <w:u w:val="single"/>
          <w:lang w:eastAsia="ja-JP"/>
        </w:rPr>
      </w:pPr>
      <w:r w:rsidRPr="007B02D5">
        <w:rPr>
          <w:rFonts w:ascii="Arial" w:hAnsi="Arial" w:cs="Arial"/>
          <w:u w:val="single"/>
          <w:lang w:eastAsia="ja-JP"/>
        </w:rPr>
        <w:t xml:space="preserve">There was no </w:t>
      </w:r>
      <w:r>
        <w:rPr>
          <w:rFonts w:ascii="Arial" w:hAnsi="Arial" w:cs="Arial"/>
          <w:u w:val="single"/>
          <w:lang w:eastAsia="ja-JP"/>
        </w:rPr>
        <w:t xml:space="preserve">formal agreement, while the following conclusion was captured in the meeting report: </w:t>
      </w:r>
    </w:p>
    <w:p w14:paraId="5AE8D1F1" w14:textId="77777777" w:rsidR="000A31CC" w:rsidRDefault="000A31CC" w:rsidP="000A31CC">
      <w:pPr>
        <w:pStyle w:val="ListParagraph"/>
        <w:numPr>
          <w:ilvl w:val="0"/>
          <w:numId w:val="19"/>
        </w:numPr>
        <w:ind w:leftChars="0"/>
        <w:rPr>
          <w:rFonts w:ascii="Arial" w:hAnsi="Arial" w:cs="Arial"/>
          <w:sz w:val="20"/>
        </w:rPr>
      </w:pPr>
      <w:r w:rsidRPr="000A31CC">
        <w:rPr>
          <w:rFonts w:ascii="Arial" w:hAnsi="Arial" w:cs="Arial"/>
          <w:sz w:val="20"/>
        </w:rPr>
        <w:t>The goal is to conclude the co-existence/co-location requirements discussion during the January RAN4 meeting, in order to timely proceed with Draft CRs during February meeting.</w:t>
      </w:r>
    </w:p>
    <w:p w14:paraId="7A6A5537" w14:textId="063E7449" w:rsidR="00B71861" w:rsidRDefault="000A31CC" w:rsidP="000A31CC">
      <w:pPr>
        <w:pStyle w:val="ListParagraph"/>
        <w:numPr>
          <w:ilvl w:val="0"/>
          <w:numId w:val="19"/>
        </w:numPr>
        <w:ind w:leftChars="0"/>
        <w:rPr>
          <w:rFonts w:ascii="Arial" w:hAnsi="Arial" w:cs="Arial"/>
          <w:sz w:val="20"/>
        </w:rPr>
      </w:pPr>
      <w:r w:rsidRPr="000A31CC">
        <w:rPr>
          <w:rFonts w:ascii="Arial" w:hAnsi="Arial" w:cs="Arial"/>
          <w:sz w:val="20"/>
        </w:rPr>
        <w:t>The proposed WF content is to be used as baseline for January RAN4 meeting, subject to further technical discussion.</w:t>
      </w:r>
    </w:p>
    <w:p w14:paraId="40F40C3C" w14:textId="77777777" w:rsidR="000A31CC" w:rsidRPr="000A31CC" w:rsidRDefault="000A31CC" w:rsidP="000A31CC">
      <w:pPr>
        <w:rPr>
          <w:rFonts w:ascii="Arial" w:hAnsi="Arial" w:cs="Arial"/>
        </w:rPr>
      </w:pPr>
    </w:p>
    <w:p w14:paraId="37D259DA" w14:textId="17EC6734" w:rsidR="00701410" w:rsidRDefault="00474824" w:rsidP="00701410">
      <w:pPr>
        <w:pStyle w:val="Heading4"/>
        <w:rPr>
          <w:lang w:eastAsia="ja-JP"/>
        </w:rPr>
      </w:pPr>
      <w:r>
        <w:rPr>
          <w:lang w:eastAsia="ja-JP"/>
        </w:rPr>
        <w:t>2.1</w:t>
      </w:r>
      <w:r w:rsidR="00701410">
        <w:rPr>
          <w:lang w:eastAsia="ja-JP"/>
        </w:rPr>
        <w:t>.2</w:t>
      </w:r>
      <w:r w:rsidR="00701410">
        <w:rPr>
          <w:lang w:eastAsia="ja-JP"/>
        </w:rPr>
        <w:tab/>
        <w:t>Remaining Open issues</w:t>
      </w:r>
    </w:p>
    <w:p w14:paraId="7044D82C" w14:textId="7856DC13" w:rsidR="007B02D5" w:rsidRDefault="007B02D5" w:rsidP="007B02D5">
      <w:pPr>
        <w:rPr>
          <w:rFonts w:ascii="Arial" w:hAnsi="Arial" w:cs="Arial"/>
        </w:rPr>
      </w:pPr>
    </w:p>
    <w:p w14:paraId="749CD75C" w14:textId="36AAFD2A" w:rsidR="007B02D5" w:rsidRDefault="007B02D5" w:rsidP="007B02D5">
      <w:pPr>
        <w:rPr>
          <w:lang w:eastAsia="ja-JP"/>
        </w:rPr>
      </w:pPr>
      <w:r>
        <w:rPr>
          <w:lang w:eastAsia="ja-JP"/>
        </w:rPr>
        <w:t>•</w:t>
      </w:r>
      <w:r>
        <w:rPr>
          <w:lang w:eastAsia="ja-JP"/>
        </w:rPr>
        <w:tab/>
        <w:t>Study the need for any applicable co-location and/or co-</w:t>
      </w:r>
      <w:r w:rsidR="000C2B1F">
        <w:rPr>
          <w:lang w:eastAsia="ja-JP"/>
        </w:rPr>
        <w:t>existence</w:t>
      </w:r>
      <w:r>
        <w:rPr>
          <w:lang w:eastAsia="ja-JP"/>
        </w:rPr>
        <w:t xml:space="preserve"> requirements for the 700MHz NB-</w:t>
      </w:r>
      <w:proofErr w:type="spellStart"/>
      <w:r>
        <w:rPr>
          <w:lang w:eastAsia="ja-JP"/>
        </w:rPr>
        <w:t>IoT</w:t>
      </w:r>
      <w:proofErr w:type="spellEnd"/>
      <w:r>
        <w:rPr>
          <w:lang w:eastAsia="ja-JP"/>
        </w:rPr>
        <w:t xml:space="preserve"> band, considering regional regulations, and if needed specify the co-existence requirements</w:t>
      </w:r>
    </w:p>
    <w:p w14:paraId="3FFEE706" w14:textId="77777777" w:rsidR="007B02D5" w:rsidRDefault="007B02D5" w:rsidP="007B02D5">
      <w:pPr>
        <w:rPr>
          <w:lang w:eastAsia="ja-JP"/>
        </w:rPr>
      </w:pPr>
      <w:r>
        <w:rPr>
          <w:lang w:eastAsia="ja-JP"/>
        </w:rPr>
        <w:t>•</w:t>
      </w:r>
      <w:r>
        <w:rPr>
          <w:lang w:eastAsia="ja-JP"/>
        </w:rPr>
        <w:tab/>
        <w:t>Study any identified unique aspects specific to the proposed new band.</w:t>
      </w:r>
    </w:p>
    <w:p w14:paraId="30F19BBC" w14:textId="5DF46F16" w:rsidR="007B02D5" w:rsidRDefault="007B02D5" w:rsidP="007B02D5">
      <w:pPr>
        <w:rPr>
          <w:lang w:eastAsia="ja-JP"/>
        </w:rPr>
      </w:pPr>
      <w:r>
        <w:rPr>
          <w:lang w:eastAsia="ja-JP"/>
        </w:rPr>
        <w:t>•</w:t>
      </w:r>
      <w:r>
        <w:rPr>
          <w:lang w:eastAsia="ja-JP"/>
        </w:rPr>
        <w:tab/>
        <w:t xml:space="preserve">Standardize a new FDD E-UTRA operating band based on the 2 MHz paired spectrum consisting of Upper 700 MHz </w:t>
      </w:r>
      <w:proofErr w:type="gramStart"/>
      <w:r>
        <w:rPr>
          <w:lang w:eastAsia="ja-JP"/>
        </w:rPr>
        <w:t>A</w:t>
      </w:r>
      <w:proofErr w:type="gramEnd"/>
      <w:r>
        <w:rPr>
          <w:lang w:eastAsia="ja-JP"/>
        </w:rPr>
        <w:t xml:space="preserve"> Block. To be specific, the uplink band for this new band is 1 MHz, 787-788 MHz; the downlink band is 1 MHz, 757-758 MHz; the duplex spacing is 30 </w:t>
      </w:r>
      <w:proofErr w:type="spellStart"/>
      <w:r>
        <w:rPr>
          <w:lang w:eastAsia="ja-JP"/>
        </w:rPr>
        <w:t>MHz.</w:t>
      </w:r>
      <w:proofErr w:type="spellEnd"/>
    </w:p>
    <w:p w14:paraId="3FF04ADF" w14:textId="29B35138" w:rsidR="007B02D5" w:rsidRDefault="004B465D" w:rsidP="007B02D5">
      <w:pPr>
        <w:rPr>
          <w:lang w:eastAsia="ja-JP"/>
        </w:rPr>
      </w:pPr>
      <w:r>
        <w:rPr>
          <w:lang w:eastAsia="ja-JP"/>
        </w:rPr>
        <w:t>•</w:t>
      </w:r>
      <w:r>
        <w:rPr>
          <w:lang w:eastAsia="ja-JP"/>
        </w:rPr>
        <w:tab/>
      </w:r>
      <w:r w:rsidR="007B02D5">
        <w:rPr>
          <w:lang w:eastAsia="ja-JP"/>
        </w:rPr>
        <w:t>Support for 200 kHz bandwidth</w:t>
      </w:r>
    </w:p>
    <w:p w14:paraId="0075231C" w14:textId="77777777" w:rsidR="007B02D5" w:rsidRDefault="007B02D5" w:rsidP="007B02D5">
      <w:pPr>
        <w:rPr>
          <w:lang w:eastAsia="ja-JP"/>
        </w:rPr>
      </w:pPr>
      <w:r>
        <w:rPr>
          <w:lang w:eastAsia="ja-JP"/>
        </w:rPr>
        <w:t>•</w:t>
      </w:r>
      <w:r>
        <w:rPr>
          <w:lang w:eastAsia="ja-JP"/>
        </w:rPr>
        <w:tab/>
        <w:t>Specify band numbering and RF characteristics of the new band.</w:t>
      </w:r>
    </w:p>
    <w:p w14:paraId="28D09156" w14:textId="77777777" w:rsidR="007B02D5" w:rsidRDefault="007B02D5" w:rsidP="007B02D5">
      <w:pPr>
        <w:rPr>
          <w:lang w:eastAsia="ja-JP"/>
        </w:rPr>
      </w:pPr>
      <w:bookmarkStart w:id="0" w:name="_GoBack"/>
      <w:bookmarkEnd w:id="0"/>
      <w:r>
        <w:rPr>
          <w:lang w:eastAsia="ja-JP"/>
        </w:rPr>
        <w:t>•</w:t>
      </w:r>
      <w:r>
        <w:rPr>
          <w:lang w:eastAsia="ja-JP"/>
        </w:rPr>
        <w:tab/>
        <w:t>Ensure the new band supports only NB-</w:t>
      </w:r>
      <w:proofErr w:type="spellStart"/>
      <w:r>
        <w:rPr>
          <w:lang w:eastAsia="ja-JP"/>
        </w:rPr>
        <w:t>IoT</w:t>
      </w:r>
      <w:proofErr w:type="spellEnd"/>
      <w:r>
        <w:rPr>
          <w:lang w:eastAsia="ja-JP"/>
        </w:rPr>
        <w:t xml:space="preserve"> operation.</w:t>
      </w:r>
    </w:p>
    <w:p w14:paraId="65B7A950" w14:textId="64645181" w:rsidR="007B02D5" w:rsidRPr="00B71861" w:rsidRDefault="007B02D5" w:rsidP="007B02D5">
      <w:pPr>
        <w:rPr>
          <w:lang w:eastAsia="ja-JP"/>
        </w:rPr>
      </w:pPr>
      <w:r>
        <w:rPr>
          <w:lang w:eastAsia="ja-JP"/>
        </w:rPr>
        <w:t>•</w:t>
      </w:r>
      <w:r>
        <w:rPr>
          <w:lang w:eastAsia="ja-JP"/>
        </w:rPr>
        <w:tab/>
        <w:t>Update the related 3GPP E-UTRA technical specifications to include support for the new band</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7EB15AC" w:rsidR="00721CF6" w:rsidRPr="00474824" w:rsidRDefault="00474824" w:rsidP="00474824">
      <w:pPr>
        <w:rPr>
          <w:rFonts w:ascii="Arial" w:hAnsi="Arial" w:cs="Arial"/>
          <w:iCs/>
          <w:shd w:val="pct15" w:color="auto" w:fill="FFFFFF"/>
        </w:rPr>
      </w:pPr>
      <w:r w:rsidRPr="00474824">
        <w:rPr>
          <w:rFonts w:ascii="Arial" w:hAnsi="Arial" w:cs="Arial"/>
          <w:iCs/>
          <w:shd w:val="pct15" w:color="auto" w:fill="FFFFFF"/>
        </w:rPr>
        <w:t>N/A</w:t>
      </w:r>
      <w:r w:rsidR="00C1751E" w:rsidRPr="00474824">
        <w:rPr>
          <w:rFonts w:ascii="Arial" w:hAnsi="Arial" w:cs="Arial"/>
          <w:iCs/>
          <w:shd w:val="pct15" w:color="auto" w:fill="FFFFFF"/>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CA851F0" w14:textId="208D8DE5" w:rsidR="00B71861" w:rsidRPr="000C37D2" w:rsidRDefault="00B71861" w:rsidP="00B71861">
      <w:pPr>
        <w:spacing w:before="240" w:after="0"/>
        <w:rPr>
          <w:rFonts w:ascii="Arial" w:hAnsi="Arial" w:cs="Arial"/>
          <w:u w:val="single"/>
          <w:lang w:eastAsia="ja-JP"/>
        </w:rPr>
      </w:pPr>
      <w:r>
        <w:rPr>
          <w:rFonts w:ascii="Arial" w:hAnsi="Arial" w:cs="Arial"/>
          <w:u w:val="single"/>
          <w:lang w:eastAsia="ja-JP"/>
        </w:rPr>
        <w:t>RAN4#101</w:t>
      </w:r>
      <w:r w:rsidRPr="000C37D2">
        <w:rPr>
          <w:rFonts w:ascii="Arial" w:hAnsi="Arial" w:cs="Arial"/>
          <w:u w:val="single"/>
          <w:lang w:eastAsia="ja-JP"/>
        </w:rPr>
        <w:t>-e</w:t>
      </w:r>
    </w:p>
    <w:p w14:paraId="45E8EF00" w14:textId="2A44F870" w:rsidR="00281291" w:rsidRPr="004159F8" w:rsidRDefault="00281291" w:rsidP="0028129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w:t>
      </w:r>
      <w:r w:rsidRPr="00540512">
        <w:rPr>
          <w:rFonts w:ascii="Arial" w:eastAsiaTheme="minorEastAsia" w:hAnsi="Arial" w:cs="Arial"/>
          <w:lang w:eastAsia="zh-CN"/>
        </w:rPr>
        <w:t xml:space="preserve">] </w:t>
      </w:r>
      <w:r w:rsidRPr="000A31CC">
        <w:rPr>
          <w:rFonts w:ascii="Arial" w:eastAsiaTheme="minorEastAsia" w:hAnsi="Arial" w:cs="Arial"/>
          <w:lang w:eastAsia="zh-CN"/>
        </w:rPr>
        <w:t>R4-2120051</w:t>
      </w:r>
      <w:r w:rsidRPr="004159F8">
        <w:rPr>
          <w:rFonts w:ascii="Arial" w:eastAsiaTheme="minorEastAsia" w:hAnsi="Arial" w:cs="Arial"/>
          <w:lang w:eastAsia="zh-CN"/>
        </w:rPr>
        <w:tab/>
      </w:r>
      <w:r w:rsidRPr="000A31CC">
        <w:rPr>
          <w:rFonts w:ascii="Arial" w:eastAsiaTheme="minorEastAsia" w:hAnsi="Arial" w:cs="Arial"/>
          <w:lang w:eastAsia="zh-CN"/>
        </w:rPr>
        <w:t>WF for LTE upper 700MHz</w:t>
      </w:r>
      <w:r w:rsidR="00AB5CCE">
        <w:rPr>
          <w:rFonts w:ascii="Arial" w:eastAsiaTheme="minorEastAsia" w:hAnsi="Arial" w:cs="Arial"/>
          <w:lang w:eastAsia="zh-CN"/>
        </w:rPr>
        <w:t xml:space="preserve">; Qualcomm, </w:t>
      </w:r>
      <w:proofErr w:type="spellStart"/>
      <w:r w:rsidR="00AB5CCE">
        <w:rPr>
          <w:rFonts w:ascii="Arial" w:eastAsiaTheme="minorEastAsia" w:hAnsi="Arial" w:cs="Arial"/>
          <w:lang w:eastAsia="zh-CN"/>
        </w:rPr>
        <w:t>Puloli</w:t>
      </w:r>
      <w:proofErr w:type="spellEnd"/>
    </w:p>
    <w:p w14:paraId="5F849EA1" w14:textId="38247C24" w:rsidR="004159F8" w:rsidRPr="004159F8" w:rsidRDefault="004159F8" w:rsidP="0028129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281291">
        <w:rPr>
          <w:rFonts w:ascii="Arial" w:eastAsiaTheme="minorEastAsia" w:hAnsi="Arial" w:cs="Arial"/>
          <w:lang w:eastAsia="zh-CN"/>
        </w:rPr>
        <w:t>2</w:t>
      </w:r>
      <w:r w:rsidRPr="00540512">
        <w:rPr>
          <w:rFonts w:ascii="Arial" w:eastAsiaTheme="minorEastAsia" w:hAnsi="Arial" w:cs="Arial"/>
          <w:lang w:eastAsia="zh-CN"/>
        </w:rPr>
        <w:t xml:space="preserve">] </w:t>
      </w:r>
      <w:r w:rsidR="006B3A39" w:rsidRPr="006B3A39">
        <w:rPr>
          <w:rFonts w:ascii="Arial" w:eastAsiaTheme="minorEastAsia" w:hAnsi="Arial" w:cs="Arial"/>
          <w:lang w:eastAsia="zh-CN"/>
        </w:rPr>
        <w:t>R4-</w:t>
      </w:r>
      <w:r w:rsidR="00281291">
        <w:rPr>
          <w:rFonts w:ascii="Arial" w:eastAsiaTheme="minorEastAsia" w:hAnsi="Arial" w:cs="Arial"/>
          <w:lang w:eastAsia="zh-CN"/>
        </w:rPr>
        <w:t>21199</w:t>
      </w:r>
      <w:r w:rsidR="00281291" w:rsidRPr="00281291">
        <w:rPr>
          <w:rFonts w:ascii="Arial" w:eastAsiaTheme="minorEastAsia" w:hAnsi="Arial" w:cs="Arial"/>
          <w:lang w:eastAsia="zh-CN"/>
        </w:rPr>
        <w:t>38</w:t>
      </w:r>
      <w:r w:rsidRPr="004159F8">
        <w:rPr>
          <w:rFonts w:ascii="Arial" w:eastAsiaTheme="minorEastAsia" w:hAnsi="Arial" w:cs="Arial"/>
          <w:lang w:eastAsia="zh-CN"/>
        </w:rPr>
        <w:tab/>
      </w:r>
      <w:r w:rsidR="00281291" w:rsidRPr="00281291">
        <w:rPr>
          <w:rFonts w:ascii="Arial" w:eastAsiaTheme="minorEastAsia" w:hAnsi="Arial" w:cs="Arial"/>
          <w:lang w:eastAsia="zh-CN"/>
        </w:rPr>
        <w:t>Email discussion summary for [101-e</w:t>
      </w:r>
      <w:proofErr w:type="gramStart"/>
      <w:r w:rsidR="00281291" w:rsidRPr="00281291">
        <w:rPr>
          <w:rFonts w:ascii="Arial" w:eastAsiaTheme="minorEastAsia" w:hAnsi="Arial" w:cs="Arial"/>
          <w:lang w:eastAsia="zh-CN"/>
        </w:rPr>
        <w:t>][</w:t>
      </w:r>
      <w:proofErr w:type="gramEnd"/>
      <w:r w:rsidR="00281291" w:rsidRPr="00281291">
        <w:rPr>
          <w:rFonts w:ascii="Arial" w:eastAsiaTheme="minorEastAsia" w:hAnsi="Arial" w:cs="Arial"/>
          <w:lang w:eastAsia="zh-CN"/>
        </w:rPr>
        <w:t>138] LTE_Upper_700MHz</w:t>
      </w:r>
      <w:r w:rsidR="00AB5CCE">
        <w:rPr>
          <w:rFonts w:ascii="Arial" w:eastAsiaTheme="minorEastAsia" w:hAnsi="Arial" w:cs="Arial"/>
          <w:lang w:eastAsia="zh-CN"/>
        </w:rPr>
        <w:t xml:space="preserve">; </w:t>
      </w:r>
      <w:r w:rsidRPr="004159F8">
        <w:rPr>
          <w:rFonts w:ascii="Arial" w:eastAsiaTheme="minorEastAsia" w:hAnsi="Arial" w:cs="Arial"/>
          <w:lang w:eastAsia="zh-CN"/>
        </w:rPr>
        <w:t>Moderator (Huawei)</w:t>
      </w:r>
    </w:p>
    <w:p w14:paraId="780307F5" w14:textId="62B9BB09" w:rsidR="00281291" w:rsidRPr="004159F8" w:rsidRDefault="00281291" w:rsidP="0028129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6B3A39">
        <w:rPr>
          <w:rFonts w:ascii="Arial" w:eastAsiaTheme="minorEastAsia" w:hAnsi="Arial" w:cs="Arial"/>
          <w:lang w:eastAsia="zh-CN"/>
        </w:rPr>
        <w:t>R4-</w:t>
      </w:r>
      <w:r>
        <w:rPr>
          <w:rFonts w:ascii="Arial" w:eastAsiaTheme="minorEastAsia" w:hAnsi="Arial" w:cs="Arial"/>
          <w:lang w:eastAsia="zh-CN"/>
        </w:rPr>
        <w:t>21197</w:t>
      </w:r>
      <w:r w:rsidRPr="00281291">
        <w:rPr>
          <w:rFonts w:ascii="Arial" w:eastAsiaTheme="minorEastAsia" w:hAnsi="Arial" w:cs="Arial"/>
          <w:lang w:eastAsia="zh-CN"/>
        </w:rPr>
        <w:t>38</w:t>
      </w:r>
      <w:r w:rsidRPr="004159F8">
        <w:rPr>
          <w:rFonts w:ascii="Arial" w:eastAsiaTheme="minorEastAsia" w:hAnsi="Arial" w:cs="Arial"/>
          <w:lang w:eastAsia="zh-CN"/>
        </w:rPr>
        <w:tab/>
      </w:r>
      <w:r w:rsidRPr="00281291">
        <w:rPr>
          <w:rFonts w:ascii="Arial" w:eastAsiaTheme="minorEastAsia" w:hAnsi="Arial" w:cs="Arial"/>
          <w:lang w:eastAsia="zh-CN"/>
        </w:rPr>
        <w:t>Email discussion summary for [101-e</w:t>
      </w:r>
      <w:proofErr w:type="gramStart"/>
      <w:r w:rsidRPr="00281291">
        <w:rPr>
          <w:rFonts w:ascii="Arial" w:eastAsiaTheme="minorEastAsia" w:hAnsi="Arial" w:cs="Arial"/>
          <w:lang w:eastAsia="zh-CN"/>
        </w:rPr>
        <w:t>][</w:t>
      </w:r>
      <w:proofErr w:type="gramEnd"/>
      <w:r w:rsidRPr="00281291">
        <w:rPr>
          <w:rFonts w:ascii="Arial" w:eastAsiaTheme="minorEastAsia" w:hAnsi="Arial" w:cs="Arial"/>
          <w:lang w:eastAsia="zh-CN"/>
        </w:rPr>
        <w:t>138] LTE_Upper_700MHz</w:t>
      </w:r>
      <w:r w:rsidR="00AB5CCE">
        <w:rPr>
          <w:rFonts w:ascii="Arial" w:eastAsiaTheme="minorEastAsia" w:hAnsi="Arial" w:cs="Arial"/>
          <w:lang w:eastAsia="zh-CN"/>
        </w:rPr>
        <w:t xml:space="preserve">; </w:t>
      </w:r>
      <w:r w:rsidRPr="004159F8">
        <w:rPr>
          <w:rFonts w:ascii="Arial" w:eastAsiaTheme="minorEastAsia" w:hAnsi="Arial" w:cs="Arial"/>
          <w:lang w:eastAsia="zh-CN"/>
        </w:rPr>
        <w:t>Moderator (Huawei)</w:t>
      </w:r>
    </w:p>
    <w:p w14:paraId="1CA58CE8" w14:textId="2C67B45C" w:rsidR="00281291" w:rsidRPr="004159F8" w:rsidRDefault="00281291" w:rsidP="0028129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4</w:t>
      </w:r>
      <w:r w:rsidRPr="00540512">
        <w:rPr>
          <w:rFonts w:ascii="Arial" w:eastAsiaTheme="minorEastAsia" w:hAnsi="Arial" w:cs="Arial"/>
          <w:lang w:eastAsia="zh-CN"/>
        </w:rPr>
        <w:t xml:space="preserve">] </w:t>
      </w:r>
      <w:r w:rsidR="00BE2B60">
        <w:rPr>
          <w:rFonts w:ascii="Arial" w:eastAsiaTheme="minorEastAsia" w:hAnsi="Arial" w:cs="Arial"/>
          <w:lang w:eastAsia="zh-CN"/>
        </w:rPr>
        <w:t>R4-2119473</w:t>
      </w:r>
      <w:r w:rsidRPr="004159F8">
        <w:rPr>
          <w:rFonts w:ascii="Arial" w:eastAsiaTheme="minorEastAsia" w:hAnsi="Arial" w:cs="Arial"/>
          <w:lang w:eastAsia="zh-CN"/>
        </w:rPr>
        <w:tab/>
      </w:r>
      <w:r w:rsidR="00BE2B60" w:rsidRPr="00BE2B60">
        <w:rPr>
          <w:rFonts w:ascii="Arial" w:eastAsiaTheme="minorEastAsia" w:hAnsi="Arial" w:cs="Arial"/>
          <w:lang w:eastAsia="zh-CN"/>
        </w:rPr>
        <w:t>Initial discussion on the BS RF requirements</w:t>
      </w:r>
      <w:r w:rsidR="00AB5CCE">
        <w:rPr>
          <w:rFonts w:ascii="Arial" w:eastAsiaTheme="minorEastAsia" w:hAnsi="Arial" w:cs="Arial"/>
          <w:lang w:eastAsia="zh-CN"/>
        </w:rPr>
        <w:t>; Huawei</w:t>
      </w:r>
    </w:p>
    <w:p w14:paraId="4CF66376" w14:textId="1DE52DF1"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5</w:t>
      </w:r>
      <w:r w:rsidRPr="00540512">
        <w:rPr>
          <w:rFonts w:ascii="Arial" w:eastAsiaTheme="minorEastAsia" w:hAnsi="Arial" w:cs="Arial"/>
          <w:lang w:eastAsia="zh-CN"/>
        </w:rPr>
        <w:t xml:space="preserve">] </w:t>
      </w:r>
      <w:r>
        <w:rPr>
          <w:rFonts w:ascii="Arial" w:eastAsiaTheme="minorEastAsia" w:hAnsi="Arial" w:cs="Arial"/>
          <w:lang w:eastAsia="zh-CN"/>
        </w:rPr>
        <w:t>R4-2119425</w:t>
      </w:r>
      <w:r w:rsidRPr="004159F8">
        <w:rPr>
          <w:rFonts w:ascii="Arial" w:eastAsiaTheme="minorEastAsia" w:hAnsi="Arial" w:cs="Arial"/>
          <w:lang w:eastAsia="zh-CN"/>
        </w:rPr>
        <w:tab/>
      </w:r>
      <w:r w:rsidRPr="00BE2B60">
        <w:rPr>
          <w:rFonts w:ascii="Arial" w:eastAsiaTheme="minorEastAsia" w:hAnsi="Arial" w:cs="Arial"/>
          <w:lang w:eastAsia="zh-CN"/>
        </w:rPr>
        <w:t>UE coexistence and emission requirements for 700 MHz NB-</w:t>
      </w:r>
      <w:proofErr w:type="spellStart"/>
      <w:r w:rsidRPr="00BE2B60">
        <w:rPr>
          <w:rFonts w:ascii="Arial" w:eastAsiaTheme="minorEastAsia" w:hAnsi="Arial" w:cs="Arial"/>
          <w:lang w:eastAsia="zh-CN"/>
        </w:rPr>
        <w:t>IoT</w:t>
      </w:r>
      <w:proofErr w:type="spellEnd"/>
      <w:r w:rsidR="00AB5CCE">
        <w:rPr>
          <w:rFonts w:ascii="Arial" w:eastAsiaTheme="minorEastAsia" w:hAnsi="Arial" w:cs="Arial"/>
          <w:lang w:eastAsia="zh-CN"/>
        </w:rPr>
        <w:t xml:space="preserve">; Qualcomm, </w:t>
      </w:r>
      <w:proofErr w:type="spellStart"/>
      <w:r w:rsidR="00AB5CCE">
        <w:rPr>
          <w:rFonts w:ascii="Arial" w:eastAsiaTheme="minorEastAsia" w:hAnsi="Arial" w:cs="Arial"/>
          <w:lang w:eastAsia="zh-CN"/>
        </w:rPr>
        <w:t>Puloli</w:t>
      </w:r>
      <w:proofErr w:type="spellEnd"/>
    </w:p>
    <w:p w14:paraId="23529284" w14:textId="7AD36ADF"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6</w:t>
      </w:r>
      <w:r w:rsidRPr="00540512">
        <w:rPr>
          <w:rFonts w:ascii="Arial" w:eastAsiaTheme="minorEastAsia" w:hAnsi="Arial" w:cs="Arial"/>
          <w:lang w:eastAsia="zh-CN"/>
        </w:rPr>
        <w:t xml:space="preserve">] </w:t>
      </w:r>
      <w:r w:rsidRPr="006B3A39">
        <w:rPr>
          <w:rFonts w:ascii="Arial" w:eastAsiaTheme="minorEastAsia" w:hAnsi="Arial" w:cs="Arial"/>
          <w:lang w:eastAsia="zh-CN"/>
        </w:rPr>
        <w:t>R4-2117054</w:t>
      </w:r>
      <w:r w:rsidRPr="004159F8">
        <w:rPr>
          <w:rFonts w:ascii="Arial" w:eastAsiaTheme="minorEastAsia" w:hAnsi="Arial" w:cs="Arial"/>
          <w:lang w:eastAsia="zh-CN"/>
        </w:rPr>
        <w:tab/>
      </w:r>
      <w:r w:rsidRPr="00BE2B60">
        <w:rPr>
          <w:rFonts w:ascii="Arial" w:eastAsiaTheme="minorEastAsia" w:hAnsi="Arial" w:cs="Arial"/>
          <w:lang w:eastAsia="zh-CN"/>
        </w:rPr>
        <w:t>TR 36.779 TR skeleton</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p>
    <w:p w14:paraId="31CB93F7" w14:textId="7B9B1723"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sidR="00AB5CCE">
        <w:rPr>
          <w:rFonts w:ascii="Arial" w:eastAsiaTheme="minorEastAsia" w:hAnsi="Arial" w:cs="Arial"/>
          <w:lang w:eastAsia="zh-CN"/>
        </w:rPr>
        <w:t>7</w:t>
      </w:r>
      <w:r w:rsidRPr="00540512">
        <w:rPr>
          <w:rFonts w:ascii="Arial" w:eastAsiaTheme="minorEastAsia" w:hAnsi="Arial" w:cs="Arial"/>
          <w:lang w:eastAsia="zh-CN"/>
        </w:rPr>
        <w:t xml:space="preserve">] </w:t>
      </w:r>
      <w:r>
        <w:rPr>
          <w:rFonts w:ascii="Arial" w:eastAsiaTheme="minorEastAsia" w:hAnsi="Arial" w:cs="Arial"/>
          <w:lang w:eastAsia="zh-CN"/>
        </w:rPr>
        <w:t>R4-2117058</w:t>
      </w:r>
      <w:r w:rsidRPr="004159F8">
        <w:rPr>
          <w:rFonts w:ascii="Arial" w:eastAsiaTheme="minorEastAsia" w:hAnsi="Arial" w:cs="Arial"/>
          <w:lang w:eastAsia="zh-CN"/>
        </w:rPr>
        <w:tab/>
      </w:r>
      <w:r w:rsidRPr="00BE2B60">
        <w:rPr>
          <w:rFonts w:ascii="Arial" w:eastAsiaTheme="minorEastAsia" w:hAnsi="Arial" w:cs="Arial"/>
          <w:lang w:eastAsia="zh-CN"/>
        </w:rPr>
        <w:t>TP to TR 36.779 on channel numbering</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Baicells</w:t>
      </w:r>
      <w:proofErr w:type="spellEnd"/>
    </w:p>
    <w:p w14:paraId="69F8458B" w14:textId="593DDB4A"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8</w:t>
      </w:r>
      <w:r w:rsidRPr="00540512">
        <w:rPr>
          <w:rFonts w:ascii="Arial" w:eastAsiaTheme="minorEastAsia" w:hAnsi="Arial" w:cs="Arial"/>
          <w:lang w:eastAsia="zh-CN"/>
        </w:rPr>
        <w:t xml:space="preserve">] </w:t>
      </w:r>
      <w:r>
        <w:rPr>
          <w:rFonts w:ascii="Arial" w:eastAsiaTheme="minorEastAsia" w:hAnsi="Arial" w:cs="Arial"/>
          <w:lang w:eastAsia="zh-CN"/>
        </w:rPr>
        <w:t>R4-2117059</w:t>
      </w:r>
      <w:r w:rsidRPr="004159F8">
        <w:rPr>
          <w:rFonts w:ascii="Arial" w:eastAsiaTheme="minorEastAsia" w:hAnsi="Arial" w:cs="Arial"/>
          <w:lang w:eastAsia="zh-CN"/>
        </w:rPr>
        <w:tab/>
      </w:r>
      <w:r w:rsidRPr="00BE2B60">
        <w:rPr>
          <w:rFonts w:ascii="Arial" w:eastAsiaTheme="minorEastAsia" w:hAnsi="Arial" w:cs="Arial"/>
          <w:lang w:eastAsia="zh-CN"/>
        </w:rPr>
        <w:t>TP to TR 36.779 on</w:t>
      </w:r>
      <w:r>
        <w:rPr>
          <w:rFonts w:ascii="Arial" w:eastAsiaTheme="minorEastAsia" w:hAnsi="Arial" w:cs="Arial"/>
          <w:lang w:eastAsia="zh-CN"/>
        </w:rPr>
        <w:t xml:space="preserve"> frequency band arrangement</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p>
    <w:p w14:paraId="7490C507" w14:textId="24BA2B5A"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9</w:t>
      </w:r>
      <w:r w:rsidRPr="00540512">
        <w:rPr>
          <w:rFonts w:ascii="Arial" w:eastAsiaTheme="minorEastAsia" w:hAnsi="Arial" w:cs="Arial"/>
          <w:lang w:eastAsia="zh-CN"/>
        </w:rPr>
        <w:t xml:space="preserve">] </w:t>
      </w:r>
      <w:r>
        <w:rPr>
          <w:rFonts w:ascii="Arial" w:eastAsiaTheme="minorEastAsia" w:hAnsi="Arial" w:cs="Arial"/>
          <w:lang w:eastAsia="zh-CN"/>
        </w:rPr>
        <w:t>R4-2117060</w:t>
      </w:r>
      <w:r w:rsidRPr="004159F8">
        <w:rPr>
          <w:rFonts w:ascii="Arial" w:eastAsiaTheme="minorEastAsia" w:hAnsi="Arial" w:cs="Arial"/>
          <w:lang w:eastAsia="zh-CN"/>
        </w:rPr>
        <w:tab/>
      </w:r>
      <w:r w:rsidR="00AB5CCE" w:rsidRPr="00AB5CCE">
        <w:rPr>
          <w:rFonts w:ascii="Arial" w:eastAsiaTheme="minorEastAsia" w:hAnsi="Arial" w:cs="Arial"/>
          <w:lang w:eastAsia="zh-CN"/>
        </w:rPr>
        <w:t>TP to TR 36.779 on FCC regulation requirements</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p>
    <w:p w14:paraId="738D5C25" w14:textId="3564E85A"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10</w:t>
      </w:r>
      <w:r w:rsidRPr="00540512">
        <w:rPr>
          <w:rFonts w:ascii="Arial" w:eastAsiaTheme="minorEastAsia" w:hAnsi="Arial" w:cs="Arial"/>
          <w:lang w:eastAsia="zh-CN"/>
        </w:rPr>
        <w:t xml:space="preserve">] </w:t>
      </w:r>
      <w:r>
        <w:rPr>
          <w:rFonts w:ascii="Arial" w:eastAsiaTheme="minorEastAsia" w:hAnsi="Arial" w:cs="Arial"/>
          <w:lang w:eastAsia="zh-CN"/>
        </w:rPr>
        <w:t>R4-2117061</w:t>
      </w:r>
      <w:r w:rsidRPr="004159F8">
        <w:rPr>
          <w:rFonts w:ascii="Arial" w:eastAsiaTheme="minorEastAsia" w:hAnsi="Arial" w:cs="Arial"/>
          <w:lang w:eastAsia="zh-CN"/>
        </w:rPr>
        <w:tab/>
      </w:r>
      <w:r w:rsidR="00AB5CCE" w:rsidRPr="00AB5CCE">
        <w:rPr>
          <w:rFonts w:ascii="Arial" w:eastAsiaTheme="minorEastAsia" w:hAnsi="Arial" w:cs="Arial"/>
          <w:lang w:eastAsia="zh-CN"/>
        </w:rPr>
        <w:t>TP to TR 36.779 on adjacent 3GPP bands</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p>
    <w:p w14:paraId="1114DED8" w14:textId="60ADD74B"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11</w:t>
      </w:r>
      <w:r w:rsidRPr="00540512">
        <w:rPr>
          <w:rFonts w:ascii="Arial" w:eastAsiaTheme="minorEastAsia" w:hAnsi="Arial" w:cs="Arial"/>
          <w:lang w:eastAsia="zh-CN"/>
        </w:rPr>
        <w:t xml:space="preserve">] </w:t>
      </w:r>
      <w:r>
        <w:rPr>
          <w:rFonts w:ascii="Arial" w:eastAsiaTheme="minorEastAsia" w:hAnsi="Arial" w:cs="Arial"/>
          <w:lang w:eastAsia="zh-CN"/>
        </w:rPr>
        <w:t>R4-2117062</w:t>
      </w:r>
      <w:r w:rsidRPr="004159F8">
        <w:rPr>
          <w:rFonts w:ascii="Arial" w:eastAsiaTheme="minorEastAsia" w:hAnsi="Arial" w:cs="Arial"/>
          <w:lang w:eastAsia="zh-CN"/>
        </w:rPr>
        <w:tab/>
      </w:r>
      <w:r w:rsidR="00AB5CCE" w:rsidRPr="00AB5CCE">
        <w:rPr>
          <w:rFonts w:ascii="Arial" w:eastAsiaTheme="minorEastAsia" w:hAnsi="Arial" w:cs="Arial"/>
          <w:lang w:eastAsia="zh-CN"/>
        </w:rPr>
        <w:t>TP to TR 36.779 on nearby non-3GPP services</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p>
    <w:p w14:paraId="68B5D16B" w14:textId="08293AA1" w:rsidR="00BE2B60" w:rsidRPr="004159F8" w:rsidRDefault="00BE2B60" w:rsidP="00BE2B60">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AB5CCE">
        <w:rPr>
          <w:rFonts w:ascii="Arial" w:eastAsiaTheme="minorEastAsia" w:hAnsi="Arial" w:cs="Arial"/>
          <w:lang w:eastAsia="zh-CN"/>
        </w:rPr>
        <w:t>1</w:t>
      </w:r>
      <w:r>
        <w:rPr>
          <w:rFonts w:ascii="Arial" w:eastAsiaTheme="minorEastAsia" w:hAnsi="Arial" w:cs="Arial"/>
          <w:lang w:eastAsia="zh-CN"/>
        </w:rPr>
        <w:t>2</w:t>
      </w:r>
      <w:r w:rsidRPr="00540512">
        <w:rPr>
          <w:rFonts w:ascii="Arial" w:eastAsiaTheme="minorEastAsia" w:hAnsi="Arial" w:cs="Arial"/>
          <w:lang w:eastAsia="zh-CN"/>
        </w:rPr>
        <w:t xml:space="preserve">] </w:t>
      </w:r>
      <w:r>
        <w:rPr>
          <w:rFonts w:ascii="Arial" w:eastAsiaTheme="minorEastAsia" w:hAnsi="Arial" w:cs="Arial"/>
          <w:lang w:eastAsia="zh-CN"/>
        </w:rPr>
        <w:t>R4-2117063</w:t>
      </w:r>
      <w:r w:rsidRPr="004159F8">
        <w:rPr>
          <w:rFonts w:ascii="Arial" w:eastAsiaTheme="minorEastAsia" w:hAnsi="Arial" w:cs="Arial"/>
          <w:lang w:eastAsia="zh-CN"/>
        </w:rPr>
        <w:tab/>
      </w:r>
      <w:r w:rsidR="00AB5CCE" w:rsidRPr="00AB5CCE">
        <w:rPr>
          <w:rFonts w:ascii="Arial" w:eastAsiaTheme="minorEastAsia" w:hAnsi="Arial" w:cs="Arial"/>
          <w:lang w:eastAsia="zh-CN"/>
        </w:rPr>
        <w:t>TP to TR 36.779 on list of band specific issues</w:t>
      </w:r>
      <w:r w:rsidR="00AB5CCE">
        <w:rPr>
          <w:rFonts w:ascii="Arial" w:eastAsiaTheme="minorEastAsia" w:hAnsi="Arial" w:cs="Arial"/>
          <w:lang w:eastAsia="zh-CN"/>
        </w:rPr>
        <w:t xml:space="preserve">, </w:t>
      </w:r>
      <w:proofErr w:type="spellStart"/>
      <w:r w:rsidR="00AB5CCE">
        <w:rPr>
          <w:rFonts w:ascii="Arial" w:eastAsiaTheme="minorEastAsia" w:hAnsi="Arial" w:cs="Arial"/>
          <w:lang w:eastAsia="zh-CN"/>
        </w:rPr>
        <w:t>Puloli</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B2F593F" w14:textId="77777777" w:rsidR="00BE2B60" w:rsidRDefault="00BE2B60" w:rsidP="004F218A">
      <w:pPr>
        <w:tabs>
          <w:tab w:val="left" w:pos="567"/>
        </w:tabs>
        <w:overflowPunct/>
        <w:autoSpaceDE/>
        <w:autoSpaceDN/>
        <w:snapToGrid w:val="0"/>
        <w:spacing w:after="0"/>
        <w:textAlignment w:val="auto"/>
        <w:rPr>
          <w:rFonts w:ascii="Arial" w:hAnsi="Arial" w:cs="Arial"/>
          <w:bCs/>
        </w:rPr>
      </w:pPr>
    </w:p>
    <w:p w14:paraId="027F7BFD" w14:textId="77777777" w:rsidR="00BE2B60" w:rsidRDefault="00BE2B60"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0693A" w14:textId="77777777" w:rsidR="00D903FC" w:rsidRDefault="00D903FC">
      <w:r>
        <w:separator/>
      </w:r>
    </w:p>
  </w:endnote>
  <w:endnote w:type="continuationSeparator" w:id="0">
    <w:p w14:paraId="06A6DC41" w14:textId="77777777" w:rsidR="00D903FC" w:rsidRDefault="00D9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B465D">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B465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B95DE" w14:textId="77777777" w:rsidR="00D903FC" w:rsidRDefault="00D903FC">
      <w:r>
        <w:separator/>
      </w:r>
    </w:p>
  </w:footnote>
  <w:footnote w:type="continuationSeparator" w:id="0">
    <w:p w14:paraId="676A7B68" w14:textId="77777777" w:rsidR="00D903FC" w:rsidRDefault="00D90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1CC"/>
    <w:rsid w:val="000A3ED2"/>
    <w:rsid w:val="000C00FA"/>
    <w:rsid w:val="000C2B1F"/>
    <w:rsid w:val="000C51AA"/>
    <w:rsid w:val="000D04FD"/>
    <w:rsid w:val="000D17BC"/>
    <w:rsid w:val="000D2186"/>
    <w:rsid w:val="000E4F35"/>
    <w:rsid w:val="000F6C1C"/>
    <w:rsid w:val="00110BAE"/>
    <w:rsid w:val="001132C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1291"/>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5E36"/>
    <w:rsid w:val="0040091C"/>
    <w:rsid w:val="00406D7A"/>
    <w:rsid w:val="004121B8"/>
    <w:rsid w:val="004159F8"/>
    <w:rsid w:val="004258BA"/>
    <w:rsid w:val="004531C9"/>
    <w:rsid w:val="00457D91"/>
    <w:rsid w:val="00460C31"/>
    <w:rsid w:val="00464E5B"/>
    <w:rsid w:val="0047055A"/>
    <w:rsid w:val="00474450"/>
    <w:rsid w:val="00474824"/>
    <w:rsid w:val="004873E6"/>
    <w:rsid w:val="00494E3B"/>
    <w:rsid w:val="004B15B8"/>
    <w:rsid w:val="004B1D6B"/>
    <w:rsid w:val="004B465D"/>
    <w:rsid w:val="004B566C"/>
    <w:rsid w:val="004B7B48"/>
    <w:rsid w:val="004D4AB1"/>
    <w:rsid w:val="004D4CB0"/>
    <w:rsid w:val="004F218A"/>
    <w:rsid w:val="0050334E"/>
    <w:rsid w:val="00505387"/>
    <w:rsid w:val="00512DF7"/>
    <w:rsid w:val="005141E7"/>
    <w:rsid w:val="00517E63"/>
    <w:rsid w:val="00526B0D"/>
    <w:rsid w:val="0055346F"/>
    <w:rsid w:val="005579FF"/>
    <w:rsid w:val="00565454"/>
    <w:rsid w:val="005776DD"/>
    <w:rsid w:val="00582117"/>
    <w:rsid w:val="0058478F"/>
    <w:rsid w:val="00593315"/>
    <w:rsid w:val="005A170D"/>
    <w:rsid w:val="005A6C96"/>
    <w:rsid w:val="005D0418"/>
    <w:rsid w:val="005E1D58"/>
    <w:rsid w:val="00601328"/>
    <w:rsid w:val="00610E37"/>
    <w:rsid w:val="006207ED"/>
    <w:rsid w:val="00626BC9"/>
    <w:rsid w:val="006458DF"/>
    <w:rsid w:val="00650D52"/>
    <w:rsid w:val="006615B2"/>
    <w:rsid w:val="00662313"/>
    <w:rsid w:val="00673911"/>
    <w:rsid w:val="006870C9"/>
    <w:rsid w:val="006A3ADF"/>
    <w:rsid w:val="006A7BCB"/>
    <w:rsid w:val="006B3A39"/>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B02D5"/>
    <w:rsid w:val="007E1D15"/>
    <w:rsid w:val="007E1DEA"/>
    <w:rsid w:val="007E2202"/>
    <w:rsid w:val="007F680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1F21"/>
    <w:rsid w:val="00995338"/>
    <w:rsid w:val="00996777"/>
    <w:rsid w:val="009C0BC7"/>
    <w:rsid w:val="009C6592"/>
    <w:rsid w:val="009E209B"/>
    <w:rsid w:val="009F0747"/>
    <w:rsid w:val="00A03514"/>
    <w:rsid w:val="00A17079"/>
    <w:rsid w:val="00A448C3"/>
    <w:rsid w:val="00A458D4"/>
    <w:rsid w:val="00A46FB7"/>
    <w:rsid w:val="00A53118"/>
    <w:rsid w:val="00A71467"/>
    <w:rsid w:val="00A86AB5"/>
    <w:rsid w:val="00A97226"/>
    <w:rsid w:val="00AA0E64"/>
    <w:rsid w:val="00AA142F"/>
    <w:rsid w:val="00AA53DB"/>
    <w:rsid w:val="00AB239A"/>
    <w:rsid w:val="00AB5CCE"/>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1861"/>
    <w:rsid w:val="00B84623"/>
    <w:rsid w:val="00BA494B"/>
    <w:rsid w:val="00BA51EF"/>
    <w:rsid w:val="00BB66D5"/>
    <w:rsid w:val="00BC7E6E"/>
    <w:rsid w:val="00BE1D1F"/>
    <w:rsid w:val="00BE256D"/>
    <w:rsid w:val="00BE2B60"/>
    <w:rsid w:val="00BE3060"/>
    <w:rsid w:val="00BE5E66"/>
    <w:rsid w:val="00BE6BBA"/>
    <w:rsid w:val="00C00281"/>
    <w:rsid w:val="00C05625"/>
    <w:rsid w:val="00C1751E"/>
    <w:rsid w:val="00C17C6C"/>
    <w:rsid w:val="00C21339"/>
    <w:rsid w:val="00C22DFD"/>
    <w:rsid w:val="00C266F9"/>
    <w:rsid w:val="00C371EA"/>
    <w:rsid w:val="00C445AD"/>
    <w:rsid w:val="00C44CBA"/>
    <w:rsid w:val="00C458F0"/>
    <w:rsid w:val="00C4666A"/>
    <w:rsid w:val="00C479A3"/>
    <w:rsid w:val="00C50477"/>
    <w:rsid w:val="00C54D38"/>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03FC"/>
    <w:rsid w:val="00D920E6"/>
    <w:rsid w:val="00DA004C"/>
    <w:rsid w:val="00DE2A08"/>
    <w:rsid w:val="00DE2B4D"/>
    <w:rsid w:val="00E00E44"/>
    <w:rsid w:val="00E049A8"/>
    <w:rsid w:val="00E12ECB"/>
    <w:rsid w:val="00E1451F"/>
    <w:rsid w:val="00E15A72"/>
    <w:rsid w:val="00E15E28"/>
    <w:rsid w:val="00E16577"/>
    <w:rsid w:val="00E36051"/>
    <w:rsid w:val="00E4748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3F99"/>
    <w:rsid w:val="00F72B10"/>
    <w:rsid w:val="00F77359"/>
    <w:rsid w:val="00F77E95"/>
    <w:rsid w:val="00F86A73"/>
    <w:rsid w:val="00F94F4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Heng Pan</cp:lastModifiedBy>
  <cp:revision>5</cp:revision>
  <dcterms:created xsi:type="dcterms:W3CDTF">2021-11-26T18:49:00Z</dcterms:created>
  <dcterms:modified xsi:type="dcterms:W3CDTF">2021-11-26T19:13:00Z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(2)ttsLwXTDvTGWwuy8qrvu7vVCSzF3lgH1tB9MkEFv75O59nd41T7qOC+K8hNs6OmPQJxQLlwx
fWjPV+p9JNyqqrJ/kC3X/TIXvRJQ7wbEmARcFW87iMzCg17HGPAvUmldphxmNCLm96A4pdBY
DlaRHOmNDBxMBz4eDwXKUBhlm6fqqr9E+IdODivxIwSzX/6wH4nki7bpRYUqpEuWSsu4+6MR
10PQac4YsT4QPP2FM+</vt:lpwstr>
  </property>
  <property fmtid="{D5CDD505-2E9C-101B-9397-08002B2CF9AE}" pid="11" name="_2015_ms_pID_7253431">
    <vt:lpwstr>+F3WWQsTTaj8WwyEL9Tdl/urQs4BiK6eGohO7g5/bP7inQ4fFhEft6
nNn2LnVNnZDuo7A65xPeeDM3WN89wPKWM3WH0AtpIdn76F95+crrPfQVTg0X/1ix7KgvYLCY
VgpRp2me6HK/UBop3JsiXSTytpE1jC+a1niIHF8ASUxEE02vm9TrWh2iO81o30lWdwvNz+aN
tvshnE/DRiFKsDQZ</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1637946453</vt:lpwstr>
  </property>
</Properties>
</file>